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3C" w:rsidRDefault="002D063C" w:rsidP="00D63320">
      <w:pPr>
        <w:pStyle w:val="2"/>
        <w:rPr>
          <w:rFonts w:eastAsia="Times New Roman"/>
          <w:lang w:eastAsia="ru-RU"/>
        </w:rPr>
      </w:pPr>
      <w:bookmarkStart w:id="0" w:name="_GoBack"/>
      <w:bookmarkEnd w:id="0"/>
    </w:p>
    <w:p w:rsidR="002D063C" w:rsidRDefault="009F5AF4" w:rsidP="002D063C">
      <w:pPr>
        <w:shd w:val="clear" w:color="auto" w:fill="FFFFFF"/>
        <w:spacing w:after="15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227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2744"/>
          <w:sz w:val="28"/>
          <w:szCs w:val="28"/>
          <w:lang w:eastAsia="ru-RU"/>
        </w:rPr>
        <w:t>Памятка  родителям</w:t>
      </w:r>
      <w:r w:rsidR="002D063C">
        <w:rPr>
          <w:rFonts w:ascii="Times New Roman" w:eastAsia="Times New Roman" w:hAnsi="Times New Roman" w:cs="Times New Roman"/>
          <w:b/>
          <w:bCs/>
          <w:color w:val="122744"/>
          <w:sz w:val="28"/>
          <w:szCs w:val="28"/>
          <w:lang w:eastAsia="ru-RU"/>
        </w:rPr>
        <w:t xml:space="preserve"> по профилактике суицидального поведения </w:t>
      </w:r>
    </w:p>
    <w:p w:rsidR="002D063C" w:rsidRDefault="002D063C" w:rsidP="002D063C">
      <w:pPr>
        <w:shd w:val="clear" w:color="auto" w:fill="FFFFFF"/>
        <w:spacing w:after="15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227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2744"/>
          <w:sz w:val="28"/>
          <w:szCs w:val="28"/>
          <w:lang w:eastAsia="ru-RU"/>
        </w:rPr>
        <w:t>детей и подростков</w:t>
      </w:r>
    </w:p>
    <w:p w:rsidR="00BC3612" w:rsidRPr="00703DF7" w:rsidRDefault="00BC3612" w:rsidP="00703DF7">
      <w:pPr>
        <w:shd w:val="clear" w:color="auto" w:fill="FFFFFF"/>
        <w:spacing w:after="15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122744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b/>
          <w:bCs/>
          <w:color w:val="122744"/>
          <w:sz w:val="28"/>
          <w:szCs w:val="28"/>
          <w:lang w:eastAsia="ru-RU"/>
        </w:rPr>
        <w:t>Что в поведении подростка должно насторожить родителей?</w:t>
      </w:r>
    </w:p>
    <w:p w:rsidR="00BC3612" w:rsidRPr="00703DF7" w:rsidRDefault="00BC3612" w:rsidP="00703D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Ребенок прямо или косвенно говорит о желании умереть или убить себя или о нежелании продолжать жизнь. Разговоры о нежелании жить – попытка привлечь ваше внимание к себе и своим проблемам. Бытует миф, что если человек говорит об </w:t>
      </w:r>
      <w:r w:rsidRPr="00703DF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этом</w:t>
      </w: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, то значит, </w:t>
      </w:r>
      <w:r w:rsidRPr="00703DF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этого</w:t>
      </w: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не сделает. Однако это не так! Отчаявшийся подросток, на которого не обращают внимания, вполне может довести свое намерение до конца.</w:t>
      </w:r>
    </w:p>
    <w:p w:rsidR="00BC3612" w:rsidRPr="00703DF7" w:rsidRDefault="00BC3612" w:rsidP="00703D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Рискованное поведение, в котором высока вероятность причинения вреда своей жизни и здоровью.</w:t>
      </w:r>
    </w:p>
    <w:p w:rsidR="00BC3612" w:rsidRPr="00703DF7" w:rsidRDefault="00BC3612" w:rsidP="00703D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Резкое изменение поведения. Например, 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</w:t>
      </w:r>
    </w:p>
    <w:p w:rsidR="00BC3612" w:rsidRPr="00703DF7" w:rsidRDefault="00BC3612" w:rsidP="00703D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У подростка длительное время подавленное настроение, пониженный эмоциональный фон, раздражительность.</w:t>
      </w:r>
    </w:p>
    <w:p w:rsidR="00BC3612" w:rsidRPr="00703DF7" w:rsidRDefault="00BC3612" w:rsidP="00703D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Наличие примера суицида в ближайшем окружении, а также среди значимых взрослых или сверстников.</w:t>
      </w:r>
    </w:p>
    <w:p w:rsidR="00BC3612" w:rsidRPr="00703DF7" w:rsidRDefault="00BC3612" w:rsidP="00703D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Опасные ситуации, на которые надо обратить особое внимание</w:t>
      </w:r>
    </w:p>
    <w:p w:rsidR="00BC3612" w:rsidRPr="00703DF7" w:rsidRDefault="00BC3612" w:rsidP="00703D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Ссора или острый конфликт со значимыми взрослыми.</w:t>
      </w:r>
    </w:p>
    <w:p w:rsidR="00BC3612" w:rsidRPr="00703DF7" w:rsidRDefault="00BC3612" w:rsidP="00703D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Несчастная любовь или разрыв романтических отношений.</w:t>
      </w:r>
    </w:p>
    <w:p w:rsidR="00BC3612" w:rsidRPr="00703DF7" w:rsidRDefault="00BC3612" w:rsidP="00703D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Отвержение сверстников, травля (в том числе в социальных сетях).</w:t>
      </w:r>
    </w:p>
    <w:p w:rsidR="00BC3612" w:rsidRPr="00703DF7" w:rsidRDefault="00BC3612" w:rsidP="00703D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BC3612" w:rsidRPr="00703DF7" w:rsidRDefault="00BC3612" w:rsidP="00703D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Личная неудача подростка на фоне высокой значимости и ценности социального успеха (особенно в семье).</w:t>
      </w:r>
    </w:p>
    <w:p w:rsidR="00BC3612" w:rsidRPr="00703DF7" w:rsidRDefault="00BC3612" w:rsidP="00703D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Нестабильная семейная ситуация (</w:t>
      </w:r>
      <w:r w:rsidRPr="00703DF7">
        <w:rPr>
          <w:rFonts w:ascii="Times New Roman" w:eastAsia="Times New Roman" w:hAnsi="Times New Roman" w:cs="Times New Roman"/>
          <w:b/>
          <w:color w:val="4D4D4D"/>
          <w:sz w:val="28"/>
          <w:szCs w:val="28"/>
          <w:lang w:eastAsia="ru-RU"/>
        </w:rPr>
        <w:t>развод родителей, конфликты,</w:t>
      </w: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ситуации насилия).</w:t>
      </w:r>
    </w:p>
    <w:p w:rsidR="00BC3612" w:rsidRPr="00703DF7" w:rsidRDefault="00BC3612" w:rsidP="00703DF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Резкое изменение социального окружения (например, в результате смены места жительства).</w:t>
      </w:r>
    </w:p>
    <w:p w:rsidR="00BC3612" w:rsidRPr="00703DF7" w:rsidRDefault="00BC3612" w:rsidP="00703DF7">
      <w:pPr>
        <w:shd w:val="clear" w:color="auto" w:fill="FFFFFF"/>
        <w:spacing w:after="15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122744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b/>
          <w:bCs/>
          <w:color w:val="122744"/>
          <w:sz w:val="28"/>
          <w:szCs w:val="28"/>
          <w:lang w:eastAsia="ru-RU"/>
        </w:rPr>
        <w:t>Что делать родителям, если они обнаружили опасность?</w:t>
      </w:r>
    </w:p>
    <w:p w:rsidR="00BC3612" w:rsidRPr="00703DF7" w:rsidRDefault="00BC3612" w:rsidP="00703D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Если вы увидели хотя бы один из перечисленных выше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</w:p>
    <w:p w:rsidR="00BC3612" w:rsidRPr="00703DF7" w:rsidRDefault="00BC3612" w:rsidP="00703D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Обратитесь к специалисту самостоятельно или с ребенком.</w:t>
      </w:r>
    </w:p>
    <w:p w:rsidR="00BC3612" w:rsidRPr="00703DF7" w:rsidRDefault="00BC3612" w:rsidP="00703DF7">
      <w:pPr>
        <w:shd w:val="clear" w:color="auto" w:fill="FFFFFF"/>
        <w:spacing w:after="15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122744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b/>
          <w:bCs/>
          <w:color w:val="122744"/>
          <w:sz w:val="28"/>
          <w:szCs w:val="28"/>
          <w:lang w:eastAsia="ru-RU"/>
        </w:rPr>
        <w:t>Что могут сделать родители, чтобы не допустить попыток суицида?</w:t>
      </w:r>
    </w:p>
    <w:p w:rsidR="00BC3612" w:rsidRPr="00703DF7" w:rsidRDefault="00BC3612" w:rsidP="00703D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lastRenderedPageBreak/>
        <w:t>Сохраняйте контакт со своим ребенком. </w:t>
      </w: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Важно постоянно общаться с подростком, несмотря на растущую в этом возрасте потребность в отделении от родителей.</w:t>
      </w:r>
    </w:p>
    <w:p w:rsidR="00BC3612" w:rsidRPr="00703DF7" w:rsidRDefault="00BC3612" w:rsidP="00703D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Для этого:</w:t>
      </w:r>
    </w:p>
    <w:p w:rsidR="00BC3612" w:rsidRPr="00703DF7" w:rsidRDefault="00BC3612" w:rsidP="00703D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- расспрашивайте и говорите с ребенком</w:t>
      </w: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о его жизни, уважительно относитесь к тому, что кажется ему важным и значимым</w:t>
      </w:r>
      <w:proofErr w:type="gramStart"/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.</w:t>
      </w:r>
      <w:proofErr w:type="gramEnd"/>
      <w:r w:rsidRPr="00703DF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- </w:t>
      </w:r>
      <w:proofErr w:type="gramStart"/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</w:t>
      </w:r>
      <w:proofErr w:type="gramEnd"/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ридя домой после работы, </w:t>
      </w:r>
      <w:r w:rsidRPr="00703DF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не начинайте общение с претензий</w:t>
      </w: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по-разному!</w:t>
      </w:r>
    </w:p>
    <w:p w:rsidR="00BC3612" w:rsidRPr="00703DF7" w:rsidRDefault="00BC3612" w:rsidP="00703D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- </w:t>
      </w: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помните, что </w:t>
      </w:r>
      <w:r w:rsidRPr="00703DF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авторитарный стиль воспитания для подростков неэффективен</w:t>
      </w: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 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аутоагрессию</w:t>
      </w:r>
      <w:proofErr w:type="spellEnd"/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(то есть, агрессию, направленную на себя). В подростковом возрасте предпочтительной формой воспитания является заключение договоренностей. Если запрет необходим, не пожалейте времени на объяснение целесообразности запрета. Если же ребенок продолжает протестовать, то постарайтесь вместе найти решение, устраивающее и вас, и его.</w:t>
      </w:r>
    </w:p>
    <w:p w:rsidR="00BC3612" w:rsidRPr="00703DF7" w:rsidRDefault="00BC3612" w:rsidP="00703D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Говорите о перспективах в жизни и будущем. </w:t>
      </w: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У подростков еще только формируется картина будущего, они видят или </w:t>
      </w:r>
      <w:proofErr w:type="gramStart"/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совсем отдаленное</w:t>
      </w:r>
      <w:proofErr w:type="gramEnd"/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будущее, либо текущий момент. Узнайте, что ваш ребенок хочет, как он намерен добиваться поставленной цели, помогите ему составить конкретный (и реалистичный) план действий.</w:t>
      </w:r>
    </w:p>
    <w:p w:rsidR="00BC3612" w:rsidRPr="00703DF7" w:rsidRDefault="00BC3612" w:rsidP="00703D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Говорите с ребенком на серьезные темы: что такое жизнь? в чем смысл жизни? Что такое дружба, любовь, смерть, предательство</w:t>
      </w:r>
      <w:proofErr w:type="gramStart"/>
      <w:r w:rsidRPr="00703DF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?</w:t>
      </w: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Э</w:t>
      </w:r>
      <w:proofErr w:type="gramEnd"/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ти темы очень волнуют подростков, они ищут собственное понимание того, что в жизни ценно и важно. Говорите о том, что ценно в жизни для вас. Не бойтесь делиться собственным оп</w:t>
      </w:r>
      <w:r w:rsidRPr="00703DF7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>ытом, собственными размышлениями. Задушевная беседа на равных всегда лучше, чем «чтение лекций», родительские монологи о том</w:t>
      </w: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, что правильно, а что неправильно. Если избегать разговоров на сложные темы с подростком, он все равно продолжит искать ответы на стороне (например, в интернете), где информация может оказаться не только недостоверной, но и небезопасной.</w:t>
      </w:r>
    </w:p>
    <w:p w:rsidR="00BC3612" w:rsidRPr="00703DF7" w:rsidRDefault="00BC3612" w:rsidP="00703D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Сделайте все, чтобы ребенок понял: сама по себе жизнь – эта та ценность, ради которой стоит жить. </w:t>
      </w: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Если ценность социального успеха, хороших оценок, карьеры доминирует, то ценность жизни самой по себе, независимо от этих вещей, становится не столь очевидной. Важно научить ребенка получать удовольств</w:t>
      </w:r>
      <w:r w:rsidRPr="00703DF7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>и</w:t>
      </w: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е от простых и доступных вещей в жизни: природы, общения с людьми, познания мира, движения. Лучший способ привить любовь к жизни – ваш собственный пример. Ваше позитивное мироощущение обязательно передастся ребенку и поможет ему справляться с неизбежно возникающими трудностями.</w:t>
      </w:r>
    </w:p>
    <w:p w:rsidR="00BC3612" w:rsidRPr="00703DF7" w:rsidRDefault="00BC3612" w:rsidP="00703D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Дайте понять ребенку, что опыт поражения также важен, как и опыт в достижении успеха.</w:t>
      </w: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 Рассказывайте чаще о том, как вам приходилось преодолевать те или иные трудности. Конструктивно пережитый опыт неудачи делает человека более уверенным в собственных силах и устойчивым. И наоборот: привычка к </w:t>
      </w: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lastRenderedPageBreak/>
        <w:t>успехам порою приводит к тому, что человек начинает очень болезненно переживать неизбежные неудачи.</w:t>
      </w:r>
    </w:p>
    <w:p w:rsidR="00BC3612" w:rsidRPr="00703DF7" w:rsidRDefault="00BC3612" w:rsidP="00703D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Проявите любовь и заботу, разберитесь, что стоит за внешней грубостью ребенка. </w:t>
      </w: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Подросток делает вид, что вы совсем не нужны ему, он может обесценивать проявления заботы и нежности к нему. Тем не менее, ему очень </w:t>
      </w:r>
      <w:proofErr w:type="gramStart"/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важны</w:t>
      </w:r>
      <w:proofErr w:type="gramEnd"/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ваша любовь, внимание, забота, поддержка. Надо лишь выбрать приемлемые для этого возраста формы их проявления.</w:t>
      </w:r>
    </w:p>
    <w:p w:rsidR="00BC3612" w:rsidRPr="00703DF7" w:rsidRDefault="00BC3612" w:rsidP="00703D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Найдите баланс между свободой и несвободой ребенка.</w:t>
      </w: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Современные родители стараются раньше и быстрее отпускать своих детей «на волю», передавая им ответственность за их жизнь и здоровье. Этот процесс не должен быть одномоментным и резким. Предоставляя свободу, важно понимать, что подросток еще не умеет с ней обходиться и что свобода может им пониматься как вседозволенность. Родителю важно распознавать ситуации, в которых ребенку уже можно предоставить самостоятельность, а в которых он еще нуждается в помощи и руководстве.</w:t>
      </w:r>
    </w:p>
    <w:p w:rsidR="00BC3612" w:rsidRPr="00703DF7" w:rsidRDefault="00BC3612" w:rsidP="00703D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703DF7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Вовремя обратитесь к специалисту</w:t>
      </w:r>
      <w:r w:rsidRPr="00703DF7">
        <w:rPr>
          <w:rFonts w:ascii="Times New Roman" w:eastAsia="Times New Roman" w:hAnsi="Times New Roman" w:cs="Times New Roman"/>
          <w:b/>
          <w:color w:val="4D4D4D"/>
          <w:sz w:val="28"/>
          <w:szCs w:val="28"/>
          <w:lang w:eastAsia="ru-RU"/>
        </w:rPr>
        <w:t>,</w:t>
      </w:r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если поймете, что вам по каким-то причинам не удалось сохранить контакт с ребенком</w:t>
      </w:r>
      <w:proofErr w:type="gramStart"/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.В</w:t>
      </w:r>
      <w:proofErr w:type="gramEnd"/>
      <w:r w:rsidRPr="00703DF7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индивидуальной или семейной работе с психологом вы освоите необходимые навыки, которые помогут вам вернуть тепло, доверие и мир в отношениях с ребенком.</w:t>
      </w:r>
    </w:p>
    <w:sectPr w:rsidR="00BC3612" w:rsidRPr="00703DF7" w:rsidSect="00BC36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83E"/>
    <w:multiLevelType w:val="hybridMultilevel"/>
    <w:tmpl w:val="5CB2AEBA"/>
    <w:lvl w:ilvl="0" w:tplc="5476B2E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58E17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1866C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60F8E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922A1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5C377A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3CC7D6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E6FD7E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4BAD2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13CBB"/>
    <w:multiLevelType w:val="hybridMultilevel"/>
    <w:tmpl w:val="0BA2ADFC"/>
    <w:lvl w:ilvl="0" w:tplc="25E412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92673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2820D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FE26E0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00DDF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0A074A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67C3C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5C4908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1A80EC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F66687"/>
    <w:multiLevelType w:val="multilevel"/>
    <w:tmpl w:val="0CEE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74649F"/>
    <w:multiLevelType w:val="multilevel"/>
    <w:tmpl w:val="EB32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734AFA"/>
    <w:multiLevelType w:val="multilevel"/>
    <w:tmpl w:val="2798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ADE2D26"/>
    <w:multiLevelType w:val="multilevel"/>
    <w:tmpl w:val="6834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73769F"/>
    <w:multiLevelType w:val="multilevel"/>
    <w:tmpl w:val="22A8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12"/>
    <w:rsid w:val="00236EA1"/>
    <w:rsid w:val="002D063C"/>
    <w:rsid w:val="0032681C"/>
    <w:rsid w:val="00351157"/>
    <w:rsid w:val="004363CB"/>
    <w:rsid w:val="00703DF7"/>
    <w:rsid w:val="00810E67"/>
    <w:rsid w:val="008A7B77"/>
    <w:rsid w:val="00997766"/>
    <w:rsid w:val="009F5AF4"/>
    <w:rsid w:val="00A27352"/>
    <w:rsid w:val="00AC4A2D"/>
    <w:rsid w:val="00BB15FD"/>
    <w:rsid w:val="00BC3612"/>
    <w:rsid w:val="00C21569"/>
    <w:rsid w:val="00CD6AEE"/>
    <w:rsid w:val="00D63320"/>
    <w:rsid w:val="00FA7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633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A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E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63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633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A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E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63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59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763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User</cp:lastModifiedBy>
  <cp:revision>2</cp:revision>
  <cp:lastPrinted>2012-04-17T15:47:00Z</cp:lastPrinted>
  <dcterms:created xsi:type="dcterms:W3CDTF">2023-04-01T12:35:00Z</dcterms:created>
  <dcterms:modified xsi:type="dcterms:W3CDTF">2023-04-01T12:35:00Z</dcterms:modified>
</cp:coreProperties>
</file>