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2"/>
        <w:gridCol w:w="6453"/>
      </w:tblGrid>
      <w:tr w:rsidR="00A406BF" w:rsidRPr="00B13DDA" w:rsidTr="00C07884">
        <w:tc>
          <w:tcPr>
            <w:tcW w:w="2943" w:type="dxa"/>
          </w:tcPr>
          <w:p w:rsidR="00A406BF" w:rsidRPr="00B13DDA" w:rsidRDefault="00A406BF" w:rsidP="00C07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A">
              <w:rPr>
                <w:rFonts w:ascii="Times New Roman" w:hAnsi="Times New Roman" w:cs="Times New Roman"/>
                <w:sz w:val="28"/>
                <w:szCs w:val="28"/>
              </w:rPr>
              <w:t>О ведении в ППЭ и аудиториях видеозаписи</w:t>
            </w:r>
          </w:p>
        </w:tc>
        <w:tc>
          <w:tcPr>
            <w:tcW w:w="6628" w:type="dxa"/>
          </w:tcPr>
          <w:p w:rsidR="00A406BF" w:rsidRPr="00B13DDA" w:rsidRDefault="00A406BF" w:rsidP="00C07884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Штаб ППЭ оборудуется средствами видеонаблюдения, позволяющими осуществлять видеозапись и трансляцию проведения экзаменов в сети "Интернет" с соблюдением требований законодательства Российской Федерации в области защиты персональных данных. Штаб ППЭ оборудуется средствами видеонаблюдения без трансляции проведения экзаменов в сети "Интернет" по согласованию с Рособрнадзором.</w:t>
            </w:r>
          </w:p>
          <w:p w:rsidR="00A406BF" w:rsidRPr="00B13DDA" w:rsidRDefault="00A406BF" w:rsidP="00C07884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Аудитории оборудуются средствами видеонаблюдения, позволяющими осуществлять видеозапись и трансляцию проведения экзаменов в сети "Интернет" с соблюдением требований законодательства Российской Федерации в области защиты персональных данных.</w:t>
            </w:r>
          </w:p>
        </w:tc>
      </w:tr>
    </w:tbl>
    <w:p w:rsidR="00EF1993" w:rsidRDefault="00EF1993"/>
    <w:sectPr w:rsidR="00EF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BF"/>
    <w:rsid w:val="00A406BF"/>
    <w:rsid w:val="00E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569B4-2ED1-43F0-B9FA-3409FEDB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6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2024-06-26T14:25:00Z</dcterms:created>
  <dcterms:modified xsi:type="dcterms:W3CDTF">2024-06-26T14:26:00Z</dcterms:modified>
</cp:coreProperties>
</file>